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6F0F" w14:textId="552471A6" w:rsidR="00F242C2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An example on calculating the weighted </w:t>
      </w:r>
      <w:r w:rsidR="00BA0EDD">
        <w:rPr>
          <w:lang w:val="en-GB"/>
        </w:rPr>
        <w:t xml:space="preserve">grade </w:t>
      </w:r>
      <w:r w:rsidRPr="007845AA">
        <w:rPr>
          <w:lang w:val="en-GB"/>
        </w:rPr>
        <w:t>average</w:t>
      </w:r>
    </w:p>
    <w:p w14:paraId="677A7461" w14:textId="77777777" w:rsidR="00DF512A" w:rsidRPr="007845AA" w:rsidRDefault="00DF512A" w:rsidP="00F242C2">
      <w:pPr>
        <w:rPr>
          <w:lang w:val="en-GB"/>
        </w:rPr>
      </w:pPr>
    </w:p>
    <w:p w14:paraId="5FCF9696" w14:textId="0510B4CE" w:rsidR="00F242C2" w:rsidRPr="007845AA" w:rsidRDefault="004900FD" w:rsidP="004900FD">
      <w:pPr>
        <w:rPr>
          <w:lang w:val="en-GB"/>
        </w:rPr>
      </w:pPr>
      <w:r w:rsidRPr="007845AA">
        <w:rPr>
          <w:lang w:val="en-GB"/>
        </w:rPr>
        <w:t>The grade of the course, study module or other entity is multiplied with the number of credits, for example</w:t>
      </w:r>
    </w:p>
    <w:p w14:paraId="39D0E12B" w14:textId="528756AF" w:rsidR="00F242C2" w:rsidRPr="007845AA" w:rsidRDefault="004900FD" w:rsidP="004900FD">
      <w:pPr>
        <w:ind w:firstLine="1304"/>
        <w:rPr>
          <w:lang w:val="en-GB"/>
        </w:rPr>
      </w:pPr>
      <w:r w:rsidRPr="007845AA">
        <w:rPr>
          <w:lang w:val="en-GB"/>
        </w:rPr>
        <w:t>Game technologies, 15 ECTS credits, grade 4 ( 15 x 4 = 60</w:t>
      </w:r>
    </w:p>
    <w:p w14:paraId="1D5AFEF2" w14:textId="56F06E1C" w:rsidR="00686CFB" w:rsidRPr="007845AA" w:rsidRDefault="004900FD" w:rsidP="004900FD">
      <w:pPr>
        <w:rPr>
          <w:lang w:val="en-GB"/>
        </w:rPr>
      </w:pPr>
      <w:r w:rsidRPr="007845AA">
        <w:rPr>
          <w:lang w:val="en-GB"/>
        </w:rPr>
        <w:t>These are calculated for each numerical evaluation in the degree certificate.</w:t>
      </w:r>
      <w:r w:rsidR="00686CFB" w:rsidRPr="007845AA">
        <w:rPr>
          <w:lang w:val="en-GB"/>
        </w:rPr>
        <w:t xml:space="preserve"> </w:t>
      </w:r>
      <w:r w:rsidRPr="007845AA">
        <w:rPr>
          <w:lang w:val="en-GB"/>
        </w:rPr>
        <w:t>If a study module includes courses which are evaluated only on a pass/fail basis, these are not converted into grades.</w:t>
      </w:r>
    </w:p>
    <w:p w14:paraId="46F358F7" w14:textId="77777777" w:rsidR="00DF512A" w:rsidRPr="007845AA" w:rsidRDefault="00DF512A" w:rsidP="00F242C2">
      <w:pPr>
        <w:rPr>
          <w:lang w:val="en-GB"/>
        </w:rPr>
      </w:pPr>
    </w:p>
    <w:p w14:paraId="00A8C76A" w14:textId="6F5DB09C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Mathematics, 15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3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15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3 = 45</w:t>
      </w:r>
    </w:p>
    <w:p w14:paraId="65F6CC27" w14:textId="6C9AF866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Object-oriented programming, 5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2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5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2 = 10</w:t>
      </w:r>
    </w:p>
    <w:p w14:paraId="4802D92C" w14:textId="307D8269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>Databases,</w:t>
      </w:r>
      <w:r w:rsidR="008A6F9B" w:rsidRPr="007845AA">
        <w:rPr>
          <w:lang w:val="en-GB"/>
        </w:rPr>
        <w:tab/>
      </w:r>
      <w:r w:rsidRPr="007845AA">
        <w:rPr>
          <w:lang w:val="en-GB"/>
        </w:rPr>
        <w:t xml:space="preserve">5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4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5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4 = 20</w:t>
      </w:r>
    </w:p>
    <w:p w14:paraId="30524C98" w14:textId="10385E0A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>Product development,</w:t>
      </w:r>
      <w:r w:rsidR="008A6F9B" w:rsidRPr="007845AA">
        <w:rPr>
          <w:lang w:val="en-GB"/>
        </w:rPr>
        <w:tab/>
      </w:r>
      <w:r w:rsidRPr="007845AA">
        <w:rPr>
          <w:lang w:val="en-GB"/>
        </w:rPr>
        <w:t xml:space="preserve">10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3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10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3 = 30</w:t>
      </w:r>
      <w:r w:rsidR="008A6F9B" w:rsidRPr="007845AA">
        <w:rPr>
          <w:lang w:val="en-GB"/>
        </w:rPr>
        <w:tab/>
      </w:r>
    </w:p>
    <w:p w14:paraId="6051345D" w14:textId="5D7C5835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Game technologies, 15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4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15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4 = 60</w:t>
      </w:r>
    </w:p>
    <w:p w14:paraId="2652C920" w14:textId="41FD8362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Thesis, 20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3</w:t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</w:r>
      <w:r w:rsidR="008A6F9B" w:rsidRPr="007845AA">
        <w:rPr>
          <w:lang w:val="en-GB"/>
        </w:rPr>
        <w:tab/>
        <w:t xml:space="preserve">20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3 = 60</w:t>
      </w:r>
    </w:p>
    <w:p w14:paraId="50FA9555" w14:textId="0650DA66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Basic practical training, 20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H</w:t>
      </w:r>
      <w:r w:rsidR="00686CFB" w:rsidRPr="007845AA">
        <w:rPr>
          <w:lang w:val="en-GB"/>
        </w:rPr>
        <w:tab/>
      </w:r>
      <w:r w:rsidR="00686CFB" w:rsidRPr="007845AA">
        <w:rPr>
          <w:lang w:val="en-GB"/>
        </w:rPr>
        <w:tab/>
      </w:r>
      <w:r w:rsidRPr="007845AA">
        <w:rPr>
          <w:lang w:val="en-GB"/>
        </w:rPr>
        <w:t xml:space="preserve">not </w:t>
      </w:r>
      <w:proofErr w:type="gramStart"/>
      <w:r w:rsidRPr="007845AA">
        <w:rPr>
          <w:lang w:val="en-GB"/>
        </w:rPr>
        <w:t>taken into account</w:t>
      </w:r>
      <w:proofErr w:type="gramEnd"/>
    </w:p>
    <w:p w14:paraId="383FCD5F" w14:textId="69B916B6" w:rsidR="008A6F9B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Professional practical training, 10 </w:t>
      </w:r>
      <w:proofErr w:type="spellStart"/>
      <w:r w:rsidRPr="007845AA">
        <w:rPr>
          <w:lang w:val="en-GB"/>
        </w:rPr>
        <w:t>cr</w:t>
      </w:r>
      <w:proofErr w:type="spellEnd"/>
      <w:r w:rsidRPr="007845AA">
        <w:rPr>
          <w:lang w:val="en-GB"/>
        </w:rPr>
        <w:t>, grade 5</w:t>
      </w:r>
      <w:r w:rsidR="008A6F9B" w:rsidRPr="007845AA">
        <w:rPr>
          <w:lang w:val="en-GB"/>
        </w:rPr>
        <w:tab/>
        <w:t xml:space="preserve">10 </w:t>
      </w:r>
      <w:r w:rsidR="008A6F9B" w:rsidRPr="007845AA">
        <w:rPr>
          <w:rFonts w:cstheme="minorHAnsi"/>
          <w:lang w:val="en-GB"/>
        </w:rPr>
        <w:t>×</w:t>
      </w:r>
      <w:r w:rsidR="008A6F9B" w:rsidRPr="007845AA">
        <w:rPr>
          <w:lang w:val="en-GB"/>
        </w:rPr>
        <w:t xml:space="preserve"> 5 = 50 </w:t>
      </w:r>
      <w:r w:rsidR="008A6F9B" w:rsidRPr="007845AA">
        <w:rPr>
          <w:lang w:val="en-GB"/>
        </w:rPr>
        <w:tab/>
      </w:r>
    </w:p>
    <w:p w14:paraId="02B69A25" w14:textId="77777777" w:rsidR="00DF512A" w:rsidRPr="007845AA" w:rsidRDefault="00DF512A" w:rsidP="00F242C2">
      <w:pPr>
        <w:rPr>
          <w:lang w:val="en-GB"/>
        </w:rPr>
      </w:pPr>
    </w:p>
    <w:p w14:paraId="32442EBF" w14:textId="028274E8" w:rsidR="00F242C2" w:rsidRPr="007845AA" w:rsidRDefault="004900FD" w:rsidP="004900FD">
      <w:pPr>
        <w:rPr>
          <w:lang w:val="en-GB"/>
        </w:rPr>
      </w:pPr>
      <w:r w:rsidRPr="007845AA">
        <w:rPr>
          <w:lang w:val="en-GB"/>
        </w:rPr>
        <w:t xml:space="preserve">The grades weighted with the number of ECTS </w:t>
      </w:r>
      <w:r w:rsidR="007845AA" w:rsidRPr="007845AA">
        <w:rPr>
          <w:lang w:val="en-GB"/>
        </w:rPr>
        <w:t>credits</w:t>
      </w:r>
      <w:r w:rsidRPr="007845AA">
        <w:rPr>
          <w:lang w:val="en-GB"/>
        </w:rPr>
        <w:t xml:space="preserve"> are added up:</w:t>
      </w:r>
    </w:p>
    <w:p w14:paraId="7CC21CCB" w14:textId="77777777" w:rsidR="00F242C2" w:rsidRPr="007845AA" w:rsidRDefault="00DF512A" w:rsidP="00F242C2">
      <w:pPr>
        <w:rPr>
          <w:lang w:val="en-GB"/>
        </w:rPr>
      </w:pPr>
      <w:r w:rsidRPr="007845AA">
        <w:rPr>
          <w:lang w:val="en-GB"/>
        </w:rPr>
        <w:t>45</w:t>
      </w:r>
      <w:r w:rsidR="00F242C2" w:rsidRPr="007845AA">
        <w:rPr>
          <w:lang w:val="en-GB"/>
        </w:rPr>
        <w:t xml:space="preserve"> + </w:t>
      </w:r>
      <w:r w:rsidRPr="007845AA">
        <w:rPr>
          <w:lang w:val="en-GB"/>
        </w:rPr>
        <w:t>10</w:t>
      </w:r>
      <w:r w:rsidR="00F242C2" w:rsidRPr="007845AA">
        <w:rPr>
          <w:lang w:val="en-GB"/>
        </w:rPr>
        <w:t xml:space="preserve"> + </w:t>
      </w:r>
      <w:r w:rsidRPr="007845AA">
        <w:rPr>
          <w:lang w:val="en-GB"/>
        </w:rPr>
        <w:t>2</w:t>
      </w:r>
      <w:r w:rsidR="00F242C2" w:rsidRPr="007845AA">
        <w:rPr>
          <w:lang w:val="en-GB"/>
        </w:rPr>
        <w:t xml:space="preserve">0 + </w:t>
      </w:r>
      <w:r w:rsidRPr="007845AA">
        <w:rPr>
          <w:lang w:val="en-GB"/>
        </w:rPr>
        <w:t>3</w:t>
      </w:r>
      <w:r w:rsidR="00F242C2" w:rsidRPr="007845AA">
        <w:rPr>
          <w:lang w:val="en-GB"/>
        </w:rPr>
        <w:t>0 + 60 +</w:t>
      </w:r>
      <w:r w:rsidRPr="007845AA">
        <w:rPr>
          <w:lang w:val="en-GB"/>
        </w:rPr>
        <w:t>60</w:t>
      </w:r>
      <w:r w:rsidR="00F242C2" w:rsidRPr="007845AA">
        <w:rPr>
          <w:lang w:val="en-GB"/>
        </w:rPr>
        <w:t xml:space="preserve"> + </w:t>
      </w:r>
      <w:r w:rsidRPr="007845AA">
        <w:rPr>
          <w:lang w:val="en-GB"/>
        </w:rPr>
        <w:t>50</w:t>
      </w:r>
      <w:r w:rsidR="00F242C2" w:rsidRPr="007845AA">
        <w:rPr>
          <w:lang w:val="en-GB"/>
        </w:rPr>
        <w:t xml:space="preserve"> = </w:t>
      </w:r>
      <w:r w:rsidRPr="007845AA">
        <w:rPr>
          <w:lang w:val="en-GB"/>
        </w:rPr>
        <w:t>275</w:t>
      </w:r>
    </w:p>
    <w:p w14:paraId="3DD78C8F" w14:textId="26B5CA6C" w:rsidR="00DF512A" w:rsidRPr="007845AA" w:rsidRDefault="004900FD" w:rsidP="004900FD">
      <w:pPr>
        <w:rPr>
          <w:lang w:val="en-GB"/>
        </w:rPr>
      </w:pPr>
      <w:r w:rsidRPr="007845AA">
        <w:rPr>
          <w:lang w:val="en-GB"/>
        </w:rPr>
        <w:t>The weighted average is obtained by dividing this sum with the sum of credits from numerically evaluated courses:</w:t>
      </w:r>
    </w:p>
    <w:p w14:paraId="11382AAF" w14:textId="77777777" w:rsidR="00DF512A" w:rsidRPr="007845AA" w:rsidRDefault="00DF512A" w:rsidP="00F242C2">
      <w:pPr>
        <w:rPr>
          <w:lang w:val="en-GB"/>
        </w:rPr>
      </w:pPr>
      <w:r w:rsidRPr="007845AA">
        <w:rPr>
          <w:lang w:val="en-GB"/>
        </w:rPr>
        <w:t>15 + 5 + 5 + 10 + 15 + 20 + 10 = 80</w:t>
      </w:r>
    </w:p>
    <w:p w14:paraId="32CA4228" w14:textId="18FF7E50" w:rsidR="00DF512A" w:rsidRPr="007845AA" w:rsidRDefault="004900FD" w:rsidP="004900FD">
      <w:pPr>
        <w:rPr>
          <w:lang w:val="en-GB"/>
        </w:rPr>
      </w:pPr>
      <w:r w:rsidRPr="007845AA">
        <w:rPr>
          <w:lang w:val="en-GB"/>
        </w:rPr>
        <w:t>Weighted average grade = 275/80 = 3.4375</w:t>
      </w:r>
    </w:p>
    <w:p w14:paraId="1458D66B" w14:textId="5AC5AD6C" w:rsidR="00DF512A" w:rsidRPr="007845AA" w:rsidRDefault="007845AA" w:rsidP="00F242C2">
      <w:pPr>
        <w:rPr>
          <w:lang w:val="en-GB"/>
        </w:rPr>
      </w:pPr>
      <w:r>
        <w:rPr>
          <w:lang w:val="en-GB"/>
        </w:rPr>
        <w:t>This is announced to two decimal points</w:t>
      </w:r>
      <w:r w:rsidR="00DF512A" w:rsidRPr="007845AA">
        <w:rPr>
          <w:vanish/>
          <w:lang w:val="en-GB"/>
        </w:rPr>
        <w:t xml:space="preserve"> 3</w:t>
      </w:r>
      <w:r>
        <w:rPr>
          <w:vanish/>
          <w:lang w:val="en-GB"/>
        </w:rPr>
        <w:t>.</w:t>
      </w:r>
      <w:r w:rsidR="00DF512A" w:rsidRPr="007845AA">
        <w:rPr>
          <w:vanish/>
          <w:lang w:val="en-GB"/>
        </w:rPr>
        <w:t>44</w:t>
      </w:r>
    </w:p>
    <w:sectPr w:rsidR="00DF512A" w:rsidRPr="007845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3716" w14:textId="77777777" w:rsidR="00E10C74" w:rsidRDefault="00E10C74" w:rsidP="00E10C74">
      <w:pPr>
        <w:spacing w:after="0" w:line="240" w:lineRule="auto"/>
      </w:pPr>
      <w:r>
        <w:separator/>
      </w:r>
    </w:p>
  </w:endnote>
  <w:endnote w:type="continuationSeparator" w:id="0">
    <w:p w14:paraId="6CB5E467" w14:textId="77777777" w:rsidR="00E10C74" w:rsidRDefault="00E10C74" w:rsidP="00E1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86D1" w14:textId="77777777" w:rsidR="00E10C74" w:rsidRDefault="00E10C74" w:rsidP="00E10C74">
      <w:pPr>
        <w:spacing w:after="0" w:line="240" w:lineRule="auto"/>
      </w:pPr>
      <w:r>
        <w:separator/>
      </w:r>
    </w:p>
  </w:footnote>
  <w:footnote w:type="continuationSeparator" w:id="0">
    <w:p w14:paraId="64D76946" w14:textId="77777777" w:rsidR="00E10C74" w:rsidRDefault="00E10C74" w:rsidP="00E10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C2"/>
    <w:rsid w:val="000B57A2"/>
    <w:rsid w:val="00187FDC"/>
    <w:rsid w:val="00413A5F"/>
    <w:rsid w:val="004900FD"/>
    <w:rsid w:val="004C21A3"/>
    <w:rsid w:val="00531008"/>
    <w:rsid w:val="00686CFB"/>
    <w:rsid w:val="007845AA"/>
    <w:rsid w:val="008A6F9B"/>
    <w:rsid w:val="008F677C"/>
    <w:rsid w:val="009230B7"/>
    <w:rsid w:val="00A94AC9"/>
    <w:rsid w:val="00B46C8A"/>
    <w:rsid w:val="00BA0EDD"/>
    <w:rsid w:val="00C02E87"/>
    <w:rsid w:val="00DF512A"/>
    <w:rsid w:val="00E10C74"/>
    <w:rsid w:val="00F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328E"/>
  <w15:chartTrackingRefBased/>
  <w15:docId w15:val="{7DFC6587-3AAC-4819-BABC-C1B8F90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74"/>
  </w:style>
  <w:style w:type="paragraph" w:styleId="Footer">
    <w:name w:val="footer"/>
    <w:basedOn w:val="Normal"/>
    <w:link w:val="FooterChar"/>
    <w:uiPriority w:val="99"/>
    <w:unhideWhenUsed/>
    <w:rsid w:val="00E1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F0740CD07C65498F593E2157CBA3CC" ma:contentTypeVersion="12" ma:contentTypeDescription="Luo uusi asiakirja." ma:contentTypeScope="" ma:versionID="4c0ef554fdb3b997bc39d611594102d8">
  <xsd:schema xmlns:xsd="http://www.w3.org/2001/XMLSchema" xmlns:xs="http://www.w3.org/2001/XMLSchema" xmlns:p="http://schemas.microsoft.com/office/2006/metadata/properties" xmlns:ns3="9ce8a4cb-6d61-4027-b9a0-233b62592c2f" xmlns:ns4="279dd4f8-2b4f-4b4d-bdec-ec5a3f40eacd" targetNamespace="http://schemas.microsoft.com/office/2006/metadata/properties" ma:root="true" ma:fieldsID="7ed3b6c36ddb4e8eb885423d8cb35895" ns3:_="" ns4:_="">
    <xsd:import namespace="9ce8a4cb-6d61-4027-b9a0-233b62592c2f"/>
    <xsd:import namespace="279dd4f8-2b4f-4b4d-bdec-ec5a3f40e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8a4cb-6d61-4027-b9a0-233b62592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d4f8-2b4f-4b4d-bdec-ec5a3f40e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FBACF-9243-461A-A655-C1E200199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8a4cb-6d61-4027-b9a0-233b62592c2f"/>
    <ds:schemaRef ds:uri="279dd4f8-2b4f-4b4d-bdec-ec5a3f40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9F154-A100-44A0-9E9E-8880B56ED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61C6F-C8EE-4CDF-B584-0C00DB765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1016</Characters>
  <Application>Microsoft Office Word</Application>
  <DocSecurity>4</DocSecurity>
  <Lines>23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Tolmunen Timo</dc:creator>
  <cp:keywords/>
  <dc:description/>
  <cp:lastModifiedBy>Nokka Miia</cp:lastModifiedBy>
  <cp:revision>2</cp:revision>
  <dcterms:created xsi:type="dcterms:W3CDTF">2020-05-20T12:51:00Z</dcterms:created>
  <dcterms:modified xsi:type="dcterms:W3CDTF">2020-05-20T12:51:00Z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0x01010081F0740CD07C65498F593E2157CBA3CC</vt:lpwstr>
  </property>
</Properties>
</file>